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4F504" w14:textId="77777777" w:rsidR="0075389C" w:rsidRDefault="0075389C"/>
    <w:p w14:paraId="18EF82E3" w14:textId="77777777" w:rsidR="0075389C" w:rsidRDefault="0075389C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507"/>
        <w:gridCol w:w="1818"/>
        <w:gridCol w:w="1742"/>
        <w:gridCol w:w="1682"/>
        <w:gridCol w:w="1526"/>
        <w:gridCol w:w="1756"/>
        <w:gridCol w:w="2750"/>
        <w:gridCol w:w="2807"/>
      </w:tblGrid>
      <w:tr w:rsidR="00EF0733" w:rsidRPr="00EF0733" w14:paraId="00120B33" w14:textId="77777777" w:rsidTr="0075389C">
        <w:trPr>
          <w:trHeight w:val="273"/>
        </w:trPr>
        <w:tc>
          <w:tcPr>
            <w:tcW w:w="15588" w:type="dxa"/>
            <w:gridSpan w:val="8"/>
            <w:shd w:val="clear" w:color="auto" w:fill="791D3E"/>
          </w:tcPr>
          <w:p w14:paraId="5090EE41" w14:textId="77777777" w:rsidR="0075389C" w:rsidRDefault="0075389C" w:rsidP="0075389C">
            <w:pPr>
              <w:pStyle w:val="NormalWeb"/>
              <w:rPr>
                <w:rFonts w:ascii="Trebuchet MS" w:hAnsi="Trebuchet MS"/>
                <w:sz w:val="44"/>
                <w:szCs w:val="44"/>
              </w:rPr>
            </w:pPr>
          </w:p>
          <w:p w14:paraId="219D24CB" w14:textId="77777777" w:rsidR="0075389C" w:rsidRDefault="0075389C" w:rsidP="0075389C">
            <w:pPr>
              <w:pStyle w:val="NormalWeb"/>
              <w:jc w:val="center"/>
              <w:rPr>
                <w:rFonts w:ascii="Trebuchet MS" w:hAnsi="Trebuchet MS"/>
                <w:color w:val="FFFFFF" w:themeColor="background1"/>
                <w:sz w:val="44"/>
                <w:szCs w:val="44"/>
              </w:rPr>
            </w:pPr>
            <w:r>
              <w:rPr>
                <w:noProof/>
              </w:rPr>
              <w:drawing>
                <wp:inline distT="0" distB="0" distL="0" distR="0" wp14:anchorId="2A578D16" wp14:editId="55E62C30">
                  <wp:extent cx="1238065" cy="1586269"/>
                  <wp:effectExtent l="0" t="0" r="635" b="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814" cy="1605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43E8C7" w14:textId="0094D0AA" w:rsidR="0075389C" w:rsidRPr="0075389C" w:rsidRDefault="00AA0CF3" w:rsidP="0075389C">
            <w:pPr>
              <w:pStyle w:val="NormalWeb"/>
              <w:jc w:val="center"/>
              <w:rPr>
                <w:rFonts w:ascii="Trebuchet MS" w:hAnsi="Trebuchet MS"/>
                <w:color w:val="FFFFFF" w:themeColor="background1"/>
                <w:sz w:val="44"/>
                <w:szCs w:val="44"/>
              </w:rPr>
            </w:pPr>
            <w:r>
              <w:rPr>
                <w:rFonts w:ascii="Trebuchet MS" w:hAnsi="Trebuchet MS"/>
                <w:color w:val="FFFFFF" w:themeColor="background1"/>
                <w:sz w:val="44"/>
                <w:szCs w:val="44"/>
              </w:rPr>
              <w:t xml:space="preserve">Christ the King Catholic and </w:t>
            </w:r>
            <w:proofErr w:type="spellStart"/>
            <w:r>
              <w:rPr>
                <w:rFonts w:ascii="Trebuchet MS" w:hAnsi="Trebuchet MS"/>
                <w:color w:val="FFFFFF" w:themeColor="background1"/>
                <w:sz w:val="44"/>
                <w:szCs w:val="44"/>
              </w:rPr>
              <w:t>Cof</w:t>
            </w:r>
            <w:r w:rsidR="0075389C" w:rsidRPr="0075389C">
              <w:rPr>
                <w:rFonts w:ascii="Trebuchet MS" w:hAnsi="Trebuchet MS"/>
                <w:color w:val="FFFFFF" w:themeColor="background1"/>
                <w:sz w:val="44"/>
                <w:szCs w:val="44"/>
              </w:rPr>
              <w:t>E</w:t>
            </w:r>
            <w:proofErr w:type="spellEnd"/>
            <w:r w:rsidR="0075389C" w:rsidRPr="0075389C">
              <w:rPr>
                <w:rFonts w:ascii="Trebuchet MS" w:hAnsi="Trebuchet MS"/>
                <w:color w:val="FFFFFF" w:themeColor="background1"/>
                <w:sz w:val="44"/>
                <w:szCs w:val="44"/>
              </w:rPr>
              <w:t xml:space="preserve"> Primary School</w:t>
            </w:r>
          </w:p>
          <w:p w14:paraId="6D56556F" w14:textId="61461B9E" w:rsidR="00EF0733" w:rsidRPr="0075389C" w:rsidRDefault="00DE2016" w:rsidP="0075389C">
            <w:pPr>
              <w:jc w:val="center"/>
              <w:rPr>
                <w:rFonts w:ascii="Trebuchet MS" w:hAnsi="Trebuchet MS"/>
                <w:color w:val="FFFFFF" w:themeColor="background1"/>
                <w:sz w:val="32"/>
                <w:szCs w:val="32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44"/>
                <w:szCs w:val="44"/>
              </w:rPr>
              <w:t>Celebration of the Word</w:t>
            </w:r>
            <w:r w:rsidR="00EF0733" w:rsidRPr="0075389C">
              <w:rPr>
                <w:rFonts w:ascii="Trebuchet MS" w:hAnsi="Trebuchet MS"/>
                <w:color w:val="FFFFFF" w:themeColor="background1"/>
                <w:sz w:val="44"/>
                <w:szCs w:val="44"/>
              </w:rPr>
              <w:t xml:space="preserve"> Progression</w:t>
            </w:r>
            <w:bookmarkStart w:id="0" w:name="_GoBack"/>
            <w:bookmarkEnd w:id="0"/>
          </w:p>
          <w:p w14:paraId="54DEBD53" w14:textId="73CEA2E9" w:rsidR="00EF0733" w:rsidRPr="00EF0733" w:rsidRDefault="00EF0733" w:rsidP="00DE2016">
            <w:pPr>
              <w:rPr>
                <w:rFonts w:ascii="Trebuchet MS" w:hAnsi="Trebuchet MS"/>
              </w:rPr>
            </w:pPr>
          </w:p>
        </w:tc>
      </w:tr>
      <w:tr w:rsidR="00EF0733" w:rsidRPr="00EF0733" w14:paraId="763BA373" w14:textId="77777777" w:rsidTr="00EF0733">
        <w:trPr>
          <w:trHeight w:val="2808"/>
        </w:trPr>
        <w:tc>
          <w:tcPr>
            <w:tcW w:w="15588" w:type="dxa"/>
            <w:gridSpan w:val="8"/>
          </w:tcPr>
          <w:p w14:paraId="76191601" w14:textId="40D11C8E" w:rsidR="00EF0733" w:rsidRPr="00EF0733" w:rsidRDefault="00EF0733" w:rsidP="00EF0733">
            <w:pPr>
              <w:jc w:val="center"/>
              <w:rPr>
                <w:rFonts w:ascii="Trebuchet MS" w:hAnsi="Trebuchet MS"/>
                <w:sz w:val="32"/>
                <w:szCs w:val="32"/>
                <w:u w:val="single"/>
              </w:rPr>
            </w:pPr>
            <w:r w:rsidRPr="00EF0733">
              <w:rPr>
                <w:rFonts w:ascii="Trebuchet MS" w:hAnsi="Trebuchet MS"/>
                <w:sz w:val="32"/>
                <w:szCs w:val="32"/>
                <w:u w:val="single"/>
              </w:rPr>
              <w:t>Requirements for all –</w:t>
            </w:r>
          </w:p>
          <w:p w14:paraId="5B078D4F" w14:textId="48D44A01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Focal Point</w:t>
            </w:r>
          </w:p>
          <w:p w14:paraId="686BB032" w14:textId="77777777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Cloth - Liturgical Colour</w:t>
            </w:r>
          </w:p>
          <w:p w14:paraId="37A5011D" w14:textId="1327ECB2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Cross</w:t>
            </w:r>
          </w:p>
          <w:p w14:paraId="0ACFAA62" w14:textId="7DB02474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Bible</w:t>
            </w:r>
          </w:p>
          <w:p w14:paraId="71F947E5" w14:textId="22C85BD5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Candle to light</w:t>
            </w:r>
          </w:p>
          <w:p w14:paraId="3E156587" w14:textId="69737465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Sign of the cross</w:t>
            </w:r>
          </w:p>
          <w:p w14:paraId="41F31E85" w14:textId="0D452315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Reading</w:t>
            </w:r>
          </w:p>
          <w:p w14:paraId="78F39A60" w14:textId="305F8EAF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Responses</w:t>
            </w:r>
          </w:p>
          <w:p w14:paraId="393502D3" w14:textId="5CF18FF0" w:rsidR="00EF0733" w:rsidRP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Moments of Silence</w:t>
            </w:r>
          </w:p>
          <w:p w14:paraId="09E02C35" w14:textId="77777777" w:rsidR="00EF0733" w:rsidRDefault="00EF0733" w:rsidP="00EF0733">
            <w:pPr>
              <w:jc w:val="center"/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Traditional Prayer</w:t>
            </w:r>
          </w:p>
          <w:p w14:paraId="244EE362" w14:textId="77777777" w:rsidR="00FE103B" w:rsidRDefault="00FE103B" w:rsidP="00EF0733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Use of the four parts – Gather, Listen, Respond, Go Forth</w:t>
            </w:r>
          </w:p>
          <w:p w14:paraId="212AC3B7" w14:textId="77777777" w:rsidR="0075389C" w:rsidRDefault="0075389C" w:rsidP="00EF0733">
            <w:pPr>
              <w:jc w:val="center"/>
              <w:rPr>
                <w:rFonts w:ascii="Trebuchet MS" w:hAnsi="Trebuchet MS"/>
              </w:rPr>
            </w:pPr>
          </w:p>
          <w:p w14:paraId="0A8C4847" w14:textId="77777777" w:rsidR="0075389C" w:rsidRDefault="0075389C" w:rsidP="00EF0733">
            <w:pPr>
              <w:jc w:val="center"/>
              <w:rPr>
                <w:rFonts w:ascii="Trebuchet MS" w:hAnsi="Trebuchet MS"/>
              </w:rPr>
            </w:pPr>
          </w:p>
          <w:p w14:paraId="17B0D72D" w14:textId="0E1C74B7" w:rsidR="0075389C" w:rsidRPr="00EF0733" w:rsidRDefault="0075389C" w:rsidP="00EF0733">
            <w:pPr>
              <w:jc w:val="center"/>
              <w:rPr>
                <w:rFonts w:ascii="Trebuchet MS" w:hAnsi="Trebuchet MS"/>
              </w:rPr>
            </w:pPr>
          </w:p>
        </w:tc>
      </w:tr>
      <w:tr w:rsidR="00EF0733" w:rsidRPr="00EF0733" w14:paraId="386B9747" w14:textId="77777777" w:rsidTr="0075389C">
        <w:trPr>
          <w:trHeight w:val="273"/>
        </w:trPr>
        <w:tc>
          <w:tcPr>
            <w:tcW w:w="1507" w:type="dxa"/>
            <w:shd w:val="clear" w:color="auto" w:fill="791D3E"/>
          </w:tcPr>
          <w:p w14:paraId="68FA6544" w14:textId="059052FA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</w:p>
        </w:tc>
        <w:tc>
          <w:tcPr>
            <w:tcW w:w="1818" w:type="dxa"/>
            <w:shd w:val="clear" w:color="auto" w:fill="791D3E"/>
          </w:tcPr>
          <w:p w14:paraId="690BD085" w14:textId="21C8D3B5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36"/>
                <w:szCs w:val="36"/>
              </w:rPr>
              <w:t>Reception</w:t>
            </w:r>
          </w:p>
        </w:tc>
        <w:tc>
          <w:tcPr>
            <w:tcW w:w="1742" w:type="dxa"/>
            <w:shd w:val="clear" w:color="auto" w:fill="791D3E"/>
          </w:tcPr>
          <w:p w14:paraId="054B70F6" w14:textId="717FF3DD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36"/>
                <w:szCs w:val="36"/>
              </w:rPr>
              <w:t>Year 1</w:t>
            </w:r>
          </w:p>
        </w:tc>
        <w:tc>
          <w:tcPr>
            <w:tcW w:w="1682" w:type="dxa"/>
            <w:shd w:val="clear" w:color="auto" w:fill="791D3E"/>
          </w:tcPr>
          <w:p w14:paraId="3A393D66" w14:textId="242992C0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36"/>
                <w:szCs w:val="36"/>
              </w:rPr>
              <w:t>Year 2</w:t>
            </w:r>
          </w:p>
        </w:tc>
        <w:tc>
          <w:tcPr>
            <w:tcW w:w="1526" w:type="dxa"/>
            <w:shd w:val="clear" w:color="auto" w:fill="791D3E"/>
          </w:tcPr>
          <w:p w14:paraId="40F53617" w14:textId="3C0E868E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36"/>
                <w:szCs w:val="36"/>
              </w:rPr>
              <w:t>Year 3</w:t>
            </w:r>
          </w:p>
        </w:tc>
        <w:tc>
          <w:tcPr>
            <w:tcW w:w="1756" w:type="dxa"/>
            <w:shd w:val="clear" w:color="auto" w:fill="791D3E"/>
          </w:tcPr>
          <w:p w14:paraId="1A28E780" w14:textId="144CD3D9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36"/>
                <w:szCs w:val="36"/>
              </w:rPr>
              <w:t>Year 4</w:t>
            </w:r>
          </w:p>
        </w:tc>
        <w:tc>
          <w:tcPr>
            <w:tcW w:w="2750" w:type="dxa"/>
            <w:shd w:val="clear" w:color="auto" w:fill="791D3E"/>
          </w:tcPr>
          <w:p w14:paraId="2E45D67E" w14:textId="56CCD229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36"/>
                <w:szCs w:val="36"/>
              </w:rPr>
              <w:t>Year 5</w:t>
            </w:r>
          </w:p>
        </w:tc>
        <w:tc>
          <w:tcPr>
            <w:tcW w:w="2807" w:type="dxa"/>
            <w:shd w:val="clear" w:color="auto" w:fill="791D3E"/>
          </w:tcPr>
          <w:p w14:paraId="48427411" w14:textId="2740F251" w:rsidR="00EF0733" w:rsidRPr="0075389C" w:rsidRDefault="00EF0733" w:rsidP="00EF0733">
            <w:pPr>
              <w:jc w:val="center"/>
              <w:rPr>
                <w:rFonts w:ascii="Trebuchet MS" w:hAnsi="Trebuchet MS"/>
                <w:color w:val="FFFFFF" w:themeColor="background1"/>
                <w:sz w:val="36"/>
                <w:szCs w:val="36"/>
              </w:rPr>
            </w:pPr>
            <w:r w:rsidRPr="0075389C">
              <w:rPr>
                <w:rFonts w:ascii="Trebuchet MS" w:hAnsi="Trebuchet MS"/>
                <w:color w:val="FFFFFF" w:themeColor="background1"/>
                <w:sz w:val="36"/>
                <w:szCs w:val="36"/>
              </w:rPr>
              <w:t>Year 6</w:t>
            </w:r>
          </w:p>
        </w:tc>
      </w:tr>
      <w:tr w:rsidR="00EF0733" w:rsidRPr="00EF0733" w14:paraId="11444C90" w14:textId="77777777" w:rsidTr="00EF0733">
        <w:trPr>
          <w:trHeight w:val="4725"/>
        </w:trPr>
        <w:tc>
          <w:tcPr>
            <w:tcW w:w="1507" w:type="dxa"/>
          </w:tcPr>
          <w:p w14:paraId="1297563D" w14:textId="42BD94F6" w:rsidR="00EF0733" w:rsidRPr="00EF0733" w:rsidRDefault="00EF0733" w:rsidP="00EF0733">
            <w:pPr>
              <w:rPr>
                <w:rFonts w:ascii="Trebuchet MS" w:hAnsi="Trebuchet MS"/>
              </w:rPr>
            </w:pPr>
          </w:p>
        </w:tc>
        <w:tc>
          <w:tcPr>
            <w:tcW w:w="1818" w:type="dxa"/>
          </w:tcPr>
          <w:p w14:paraId="258C8631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Listen to scripture </w:t>
            </w:r>
          </w:p>
          <w:p w14:paraId="22020AE9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3C45C376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Take part in circle prayer with a prompt </w:t>
            </w:r>
          </w:p>
          <w:p w14:paraId="4F8564E8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52D414A9" w14:textId="5B6868B2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Participate in short periods of silence</w:t>
            </w:r>
          </w:p>
        </w:tc>
        <w:tc>
          <w:tcPr>
            <w:tcW w:w="1742" w:type="dxa"/>
          </w:tcPr>
          <w:p w14:paraId="5C42ADA4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Lay out altar with help</w:t>
            </w:r>
          </w:p>
          <w:p w14:paraId="42890D75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6B86FBC4" w14:textId="22C0EA52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Listen to </w:t>
            </w:r>
            <w:r w:rsidR="006B299E">
              <w:rPr>
                <w:rFonts w:ascii="Trebuchet MS" w:hAnsi="Trebuchet MS"/>
              </w:rPr>
              <w:t xml:space="preserve">and begin to read </w:t>
            </w:r>
            <w:r w:rsidRPr="00EF0733">
              <w:rPr>
                <w:rFonts w:ascii="Trebuchet MS" w:hAnsi="Trebuchet MS"/>
              </w:rPr>
              <w:t xml:space="preserve">scripture </w:t>
            </w:r>
          </w:p>
          <w:p w14:paraId="34757A8E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19EB56CE" w14:textId="504F5394" w:rsidR="00EF0733" w:rsidRPr="00EF0733" w:rsidRDefault="006B299E" w:rsidP="00EF073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Contribute to prayer within the circle with a ‘prayer response’</w:t>
            </w:r>
          </w:p>
          <w:p w14:paraId="746DDFAB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02CC1D26" w14:textId="38320C01" w:rsidR="00EF0733" w:rsidRPr="00EF0733" w:rsidRDefault="006B299E" w:rsidP="00EF073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Contribute</w:t>
            </w:r>
            <w:r w:rsidR="00EF0733" w:rsidRPr="00EF0733">
              <w:rPr>
                <w:rFonts w:ascii="Trebuchet MS" w:hAnsi="Trebuchet MS"/>
              </w:rPr>
              <w:t xml:space="preserve"> in short periods of silence</w:t>
            </w:r>
          </w:p>
          <w:p w14:paraId="2D298192" w14:textId="7F46E3D3" w:rsidR="00EF0733" w:rsidRPr="00EF0733" w:rsidRDefault="00EF0733" w:rsidP="00EF0733">
            <w:pPr>
              <w:rPr>
                <w:rFonts w:ascii="Trebuchet MS" w:hAnsi="Trebuchet MS"/>
              </w:rPr>
            </w:pPr>
          </w:p>
        </w:tc>
        <w:tc>
          <w:tcPr>
            <w:tcW w:w="1682" w:type="dxa"/>
          </w:tcPr>
          <w:p w14:paraId="50A786E6" w14:textId="46EB3AF1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Lay out altar with guidance</w:t>
            </w:r>
          </w:p>
          <w:p w14:paraId="7B78467E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25BD78DA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Read scripture </w:t>
            </w:r>
          </w:p>
          <w:p w14:paraId="4415FD74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68B4238E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Make up own circle prayer </w:t>
            </w:r>
          </w:p>
          <w:p w14:paraId="5D63DD92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2C5C8047" w14:textId="61C4FE7D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Increasing comfort with periods of silence</w:t>
            </w:r>
          </w:p>
        </w:tc>
        <w:tc>
          <w:tcPr>
            <w:tcW w:w="1526" w:type="dxa"/>
          </w:tcPr>
          <w:p w14:paraId="685CE2EC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Lay out altar with some guidance</w:t>
            </w:r>
          </w:p>
          <w:p w14:paraId="1C90B8A3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0A43944D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Select theme for scripture</w:t>
            </w:r>
          </w:p>
          <w:p w14:paraId="68FAA274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 Respond to a psalm</w:t>
            </w:r>
          </w:p>
          <w:p w14:paraId="4960ECAE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2D595969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Make own circle prayer and use symbols</w:t>
            </w:r>
          </w:p>
          <w:p w14:paraId="28781AC9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73B1ED25" w14:textId="2F638AC3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Spend time in silence</w:t>
            </w:r>
          </w:p>
        </w:tc>
        <w:tc>
          <w:tcPr>
            <w:tcW w:w="1756" w:type="dxa"/>
          </w:tcPr>
          <w:p w14:paraId="795B0F86" w14:textId="27111029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Set up altar independently </w:t>
            </w:r>
          </w:p>
          <w:p w14:paraId="0F220471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0BE39DFB" w14:textId="1AC279E8" w:rsidR="00EF0733" w:rsidRPr="00EF0733" w:rsidRDefault="009E22D7" w:rsidP="00EF073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Help to select theme for scripture based around value.  Contribute to prayers of the faithful using appropriate responses. </w:t>
            </w:r>
          </w:p>
        </w:tc>
        <w:tc>
          <w:tcPr>
            <w:tcW w:w="2750" w:type="dxa"/>
          </w:tcPr>
          <w:p w14:paraId="66AEA363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Set up altar independently, being increasingly creative. </w:t>
            </w:r>
          </w:p>
          <w:p w14:paraId="3AD73C70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3AC7B0DE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Select reading and prayers from a variety of sources (Bible, books, workbooks, web etc.) </w:t>
            </w:r>
          </w:p>
          <w:p w14:paraId="37FF1838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4CCD7D13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Compose prayers linked to theme. Prayers become increasingly detailed in what they are asking for, the reasons why and what they want the outcome to be. </w:t>
            </w:r>
          </w:p>
          <w:p w14:paraId="09761EDF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7A54CE3C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Begin to create ICT aids (e.g. PowerPoints/photo story) </w:t>
            </w:r>
          </w:p>
          <w:p w14:paraId="0E366F19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0C0261C1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Match prayers and readings with a given theme. </w:t>
            </w:r>
          </w:p>
          <w:p w14:paraId="333DD6B6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36304B46" w14:textId="526CCE94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>Spend increasing amounts of time in silence.</w:t>
            </w:r>
          </w:p>
        </w:tc>
        <w:tc>
          <w:tcPr>
            <w:tcW w:w="2807" w:type="dxa"/>
          </w:tcPr>
          <w:p w14:paraId="7A59ECA1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Set up altar independently, being increasingly creative. </w:t>
            </w:r>
          </w:p>
          <w:p w14:paraId="0112314C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5AFD8E2C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Select reading and prayers from a variety of sources (Bible, books, workbooks, web etc.) </w:t>
            </w:r>
          </w:p>
          <w:p w14:paraId="68103619" w14:textId="2A55F63A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Compose prayers in different styles to match given needs. Prayers become increasingly detailed in what they are asking or, the reasons why and what they want the outcome to be. </w:t>
            </w:r>
          </w:p>
          <w:p w14:paraId="60C1067A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0B2CFB3F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Create ICT aids (e.g. PowerPoints/photo story) Search for visual </w:t>
            </w:r>
            <w:proofErr w:type="gramStart"/>
            <w:r w:rsidRPr="00EF0733">
              <w:rPr>
                <w:rFonts w:ascii="Trebuchet MS" w:hAnsi="Trebuchet MS"/>
              </w:rPr>
              <w:t>aids( ego</w:t>
            </w:r>
            <w:proofErr w:type="gramEnd"/>
            <w:r w:rsidRPr="00EF0733">
              <w:rPr>
                <w:rFonts w:ascii="Trebuchet MS" w:hAnsi="Trebuchet MS"/>
              </w:rPr>
              <w:t xml:space="preserve"> from a bank of YouTube videos / Google image/CADOD resources) </w:t>
            </w:r>
          </w:p>
          <w:p w14:paraId="7C20C853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1AADD4C6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Match prayers and readings with a chosen theme. </w:t>
            </w:r>
          </w:p>
          <w:p w14:paraId="370D84CA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11DD12B3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t xml:space="preserve">Invent own symbolic actions. </w:t>
            </w:r>
          </w:p>
          <w:p w14:paraId="01FD8DE0" w14:textId="77777777" w:rsidR="00EF0733" w:rsidRPr="00EF0733" w:rsidRDefault="00EF0733" w:rsidP="00EF0733">
            <w:pPr>
              <w:rPr>
                <w:rFonts w:ascii="Trebuchet MS" w:hAnsi="Trebuchet MS"/>
              </w:rPr>
            </w:pPr>
          </w:p>
          <w:p w14:paraId="75C492E5" w14:textId="69231585" w:rsidR="00EF0733" w:rsidRPr="00EF0733" w:rsidRDefault="00EF0733" w:rsidP="00EF0733">
            <w:pPr>
              <w:rPr>
                <w:rFonts w:ascii="Trebuchet MS" w:hAnsi="Trebuchet MS"/>
              </w:rPr>
            </w:pPr>
            <w:r w:rsidRPr="00EF0733">
              <w:rPr>
                <w:rFonts w:ascii="Trebuchet MS" w:hAnsi="Trebuchet MS"/>
              </w:rPr>
              <w:lastRenderedPageBreak/>
              <w:t>Spend increasing amounts of time in silence.</w:t>
            </w:r>
          </w:p>
        </w:tc>
      </w:tr>
    </w:tbl>
    <w:p w14:paraId="6F08B6F1" w14:textId="7F668BD4" w:rsidR="00EF0733" w:rsidRDefault="00EF0733">
      <w:pPr>
        <w:rPr>
          <w:rFonts w:ascii="Trebuchet MS" w:hAnsi="Trebuchet MS"/>
        </w:rPr>
      </w:pPr>
    </w:p>
    <w:p w14:paraId="688132F5" w14:textId="77777777" w:rsidR="008120DB" w:rsidRDefault="008120DB">
      <w:pPr>
        <w:rPr>
          <w:rFonts w:ascii="Trebuchet MS" w:hAnsi="Trebuchet MS"/>
        </w:rPr>
      </w:pPr>
    </w:p>
    <w:p w14:paraId="5C8A137D" w14:textId="77777777" w:rsidR="008120DB" w:rsidRDefault="008120DB" w:rsidP="008120DB"/>
    <w:p w14:paraId="1AD95DBB" w14:textId="77777777" w:rsidR="008120DB" w:rsidRPr="00EF0733" w:rsidRDefault="008120DB">
      <w:pPr>
        <w:rPr>
          <w:rFonts w:ascii="Trebuchet MS" w:hAnsi="Trebuchet MS"/>
        </w:rPr>
      </w:pPr>
    </w:p>
    <w:sectPr w:rsidR="008120DB" w:rsidRPr="00EF0733" w:rsidSect="00EF073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749D3"/>
    <w:multiLevelType w:val="multilevel"/>
    <w:tmpl w:val="E0D60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7A4254"/>
    <w:multiLevelType w:val="multilevel"/>
    <w:tmpl w:val="C26C3F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E498A"/>
    <w:multiLevelType w:val="multilevel"/>
    <w:tmpl w:val="CBAE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283535"/>
    <w:multiLevelType w:val="multilevel"/>
    <w:tmpl w:val="C94AC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D933E3"/>
    <w:multiLevelType w:val="multilevel"/>
    <w:tmpl w:val="B5E6E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733"/>
    <w:rsid w:val="00152DDF"/>
    <w:rsid w:val="003849F5"/>
    <w:rsid w:val="0061178B"/>
    <w:rsid w:val="00641B1E"/>
    <w:rsid w:val="006B299E"/>
    <w:rsid w:val="0075389C"/>
    <w:rsid w:val="008120DB"/>
    <w:rsid w:val="009901FF"/>
    <w:rsid w:val="009E22D7"/>
    <w:rsid w:val="00AA0CF3"/>
    <w:rsid w:val="00DE2016"/>
    <w:rsid w:val="00EF0733"/>
    <w:rsid w:val="00FB28DC"/>
    <w:rsid w:val="00FE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8EE8E"/>
  <w15:chartTrackingRefBased/>
  <w15:docId w15:val="{0EA58962-F26B-4746-BAFD-E21B59B2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07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07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7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07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7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7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7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7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7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7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07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7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07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7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7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7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7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7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07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07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7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07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07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07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07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07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7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7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073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F07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53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Gibbons</dc:creator>
  <cp:keywords/>
  <dc:description/>
  <cp:lastModifiedBy>Nicola Farrelly</cp:lastModifiedBy>
  <cp:revision>5</cp:revision>
  <dcterms:created xsi:type="dcterms:W3CDTF">2025-05-06T12:47:00Z</dcterms:created>
  <dcterms:modified xsi:type="dcterms:W3CDTF">2025-05-06T12:49:00Z</dcterms:modified>
</cp:coreProperties>
</file>