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46"/>
        <w:ind w:left="1142" w:right="1180" w:firstLine="0"/>
        <w:jc w:val="center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68896">
                <wp:simplePos x="0" y="0"/>
                <wp:positionH relativeFrom="page">
                  <wp:posOffset>240029</wp:posOffset>
                </wp:positionH>
                <wp:positionV relativeFrom="page">
                  <wp:posOffset>444500</wp:posOffset>
                </wp:positionV>
                <wp:extent cx="10097135" cy="698182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10097135" cy="69818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97135" h="6981825">
                              <a:moveTo>
                                <a:pt x="10046335" y="0"/>
                              </a:moveTo>
                              <a:lnTo>
                                <a:pt x="50800" y="0"/>
                              </a:lnTo>
                              <a:lnTo>
                                <a:pt x="31027" y="3990"/>
                              </a:lnTo>
                              <a:lnTo>
                                <a:pt x="14879" y="14874"/>
                              </a:lnTo>
                              <a:lnTo>
                                <a:pt x="3992" y="31021"/>
                              </a:lnTo>
                              <a:lnTo>
                                <a:pt x="0" y="50800"/>
                              </a:lnTo>
                              <a:lnTo>
                                <a:pt x="0" y="6931025"/>
                              </a:lnTo>
                              <a:lnTo>
                                <a:pt x="3992" y="6950797"/>
                              </a:lnTo>
                              <a:lnTo>
                                <a:pt x="14879" y="6966945"/>
                              </a:lnTo>
                              <a:lnTo>
                                <a:pt x="31027" y="6977832"/>
                              </a:lnTo>
                              <a:lnTo>
                                <a:pt x="50800" y="6981825"/>
                              </a:lnTo>
                              <a:lnTo>
                                <a:pt x="10046335" y="6981825"/>
                              </a:lnTo>
                              <a:lnTo>
                                <a:pt x="10066113" y="6977832"/>
                              </a:lnTo>
                              <a:lnTo>
                                <a:pt x="10082260" y="6966945"/>
                              </a:lnTo>
                              <a:lnTo>
                                <a:pt x="10085927" y="6961505"/>
                              </a:lnTo>
                              <a:lnTo>
                                <a:pt x="50800" y="6961505"/>
                              </a:lnTo>
                              <a:lnTo>
                                <a:pt x="38933" y="6959108"/>
                              </a:lnTo>
                              <a:lnTo>
                                <a:pt x="29244" y="6952575"/>
                              </a:lnTo>
                              <a:lnTo>
                                <a:pt x="22714" y="6942886"/>
                              </a:lnTo>
                              <a:lnTo>
                                <a:pt x="20320" y="6931025"/>
                              </a:lnTo>
                              <a:lnTo>
                                <a:pt x="20320" y="50800"/>
                              </a:lnTo>
                              <a:lnTo>
                                <a:pt x="22714" y="38911"/>
                              </a:lnTo>
                              <a:lnTo>
                                <a:pt x="29244" y="29225"/>
                              </a:lnTo>
                              <a:lnTo>
                                <a:pt x="38933" y="22707"/>
                              </a:lnTo>
                              <a:lnTo>
                                <a:pt x="50800" y="20320"/>
                              </a:lnTo>
                              <a:lnTo>
                                <a:pt x="10085930" y="20320"/>
                              </a:lnTo>
                              <a:lnTo>
                                <a:pt x="10082260" y="14874"/>
                              </a:lnTo>
                              <a:lnTo>
                                <a:pt x="10066113" y="3990"/>
                              </a:lnTo>
                              <a:lnTo>
                                <a:pt x="10046335" y="0"/>
                              </a:lnTo>
                              <a:close/>
                            </a:path>
                            <a:path w="10097135" h="6981825">
                              <a:moveTo>
                                <a:pt x="10085930" y="20320"/>
                              </a:moveTo>
                              <a:lnTo>
                                <a:pt x="10046335" y="20320"/>
                              </a:lnTo>
                              <a:lnTo>
                                <a:pt x="10058223" y="22707"/>
                              </a:lnTo>
                              <a:lnTo>
                                <a:pt x="10067909" y="29225"/>
                              </a:lnTo>
                              <a:lnTo>
                                <a:pt x="10074427" y="38911"/>
                              </a:lnTo>
                              <a:lnTo>
                                <a:pt x="10076815" y="50800"/>
                              </a:lnTo>
                              <a:lnTo>
                                <a:pt x="10076815" y="6931025"/>
                              </a:lnTo>
                              <a:lnTo>
                                <a:pt x="10074427" y="6942886"/>
                              </a:lnTo>
                              <a:lnTo>
                                <a:pt x="10067909" y="6952575"/>
                              </a:lnTo>
                              <a:lnTo>
                                <a:pt x="10058223" y="6959108"/>
                              </a:lnTo>
                              <a:lnTo>
                                <a:pt x="10046335" y="6961505"/>
                              </a:lnTo>
                              <a:lnTo>
                                <a:pt x="10085927" y="6961505"/>
                              </a:lnTo>
                              <a:lnTo>
                                <a:pt x="10093144" y="6950797"/>
                              </a:lnTo>
                              <a:lnTo>
                                <a:pt x="10097135" y="6931025"/>
                              </a:lnTo>
                              <a:lnTo>
                                <a:pt x="10097135" y="50800"/>
                              </a:lnTo>
                              <a:lnTo>
                                <a:pt x="10093144" y="31021"/>
                              </a:lnTo>
                              <a:lnTo>
                                <a:pt x="10085930" y="20320"/>
                              </a:lnTo>
                              <a:close/>
                            </a:path>
                            <a:path w="10097135" h="6981825">
                              <a:moveTo>
                                <a:pt x="10051923" y="40640"/>
                              </a:moveTo>
                              <a:lnTo>
                                <a:pt x="45186" y="40640"/>
                              </a:lnTo>
                              <a:lnTo>
                                <a:pt x="40640" y="45212"/>
                              </a:lnTo>
                              <a:lnTo>
                                <a:pt x="40640" y="6936625"/>
                              </a:lnTo>
                              <a:lnTo>
                                <a:pt x="45186" y="6941185"/>
                              </a:lnTo>
                              <a:lnTo>
                                <a:pt x="10051923" y="6941185"/>
                              </a:lnTo>
                              <a:lnTo>
                                <a:pt x="10056495" y="6936625"/>
                              </a:lnTo>
                              <a:lnTo>
                                <a:pt x="10056495" y="6880225"/>
                              </a:lnTo>
                              <a:lnTo>
                                <a:pt x="101600" y="6880225"/>
                              </a:lnTo>
                              <a:lnTo>
                                <a:pt x="101600" y="101600"/>
                              </a:lnTo>
                              <a:lnTo>
                                <a:pt x="10056495" y="101600"/>
                              </a:lnTo>
                              <a:lnTo>
                                <a:pt x="10056495" y="45212"/>
                              </a:lnTo>
                              <a:lnTo>
                                <a:pt x="10051923" y="40640"/>
                              </a:lnTo>
                              <a:close/>
                            </a:path>
                            <a:path w="10097135" h="6981825">
                              <a:moveTo>
                                <a:pt x="10056495" y="101600"/>
                              </a:moveTo>
                              <a:lnTo>
                                <a:pt x="9995535" y="101600"/>
                              </a:lnTo>
                              <a:lnTo>
                                <a:pt x="9995535" y="6880225"/>
                              </a:lnTo>
                              <a:lnTo>
                                <a:pt x="10056495" y="6880225"/>
                              </a:lnTo>
                              <a:lnTo>
                                <a:pt x="10056495" y="10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.9pt;margin-top:35.000008pt;width:795.05pt;height:549.75pt;mso-position-horizontal-relative:page;mso-position-vertical-relative:page;z-index:-15747584" id="docshape1" coordorigin="378,700" coordsize="15901,10995" path="m16199,700l458,700,427,706,401,723,384,749,378,780,378,11615,384,11646,401,11672,427,11689,458,11695,16199,11695,16230,11689,16256,11672,16261,11663,458,11663,439,11659,424,11649,414,11634,410,11615,410,780,414,761,424,746,439,736,458,732,16261,732,16256,723,16230,706,16199,700xm16261,732l16199,732,16218,736,16233,746,16243,761,16247,780,16247,11615,16243,11634,16233,11649,16218,11659,16199,11663,16261,11663,16273,11646,16279,11615,16279,780,16273,749,16261,732xm16208,764l449,764,442,771,442,11624,449,11631,16208,11631,16215,11624,16215,11535,538,11535,538,860,16215,860,16215,771,16208,764xm16215,860l16119,860,16119,11535,16215,11535,16215,860xe" filled="true" fillcolor="#ff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C00000"/>
          <w:sz w:val="20"/>
          <w:u w:val="single" w:color="C00000"/>
        </w:rPr>
        <w:t>How</w:t>
      </w:r>
      <w:r>
        <w:rPr>
          <w:b/>
          <w:color w:val="C00000"/>
          <w:spacing w:val="-6"/>
          <w:sz w:val="20"/>
          <w:u w:val="single" w:color="C00000"/>
        </w:rPr>
        <w:t> </w:t>
      </w:r>
      <w:r>
        <w:rPr>
          <w:b/>
          <w:color w:val="C00000"/>
          <w:sz w:val="20"/>
          <w:u w:val="single" w:color="C00000"/>
        </w:rPr>
        <w:t>do</w:t>
      </w:r>
      <w:r>
        <w:rPr>
          <w:b/>
          <w:color w:val="C00000"/>
          <w:spacing w:val="-5"/>
          <w:sz w:val="20"/>
          <w:u w:val="single" w:color="C00000"/>
        </w:rPr>
        <w:t> </w:t>
      </w:r>
      <w:r>
        <w:rPr>
          <w:b/>
          <w:color w:val="C00000"/>
          <w:sz w:val="20"/>
          <w:u w:val="single" w:color="C00000"/>
        </w:rPr>
        <w:t>we</w:t>
      </w:r>
      <w:r>
        <w:rPr>
          <w:b/>
          <w:color w:val="C00000"/>
          <w:spacing w:val="-5"/>
          <w:sz w:val="20"/>
          <w:u w:val="single" w:color="C00000"/>
        </w:rPr>
        <w:t> </w:t>
      </w:r>
      <w:r>
        <w:rPr>
          <w:b/>
          <w:color w:val="C00000"/>
          <w:sz w:val="20"/>
          <w:u w:val="single" w:color="C00000"/>
        </w:rPr>
        <w:t>encourage</w:t>
      </w:r>
      <w:r>
        <w:rPr>
          <w:b/>
          <w:color w:val="C00000"/>
          <w:spacing w:val="-4"/>
          <w:sz w:val="20"/>
          <w:u w:val="single" w:color="C00000"/>
        </w:rPr>
        <w:t> </w:t>
      </w:r>
      <w:r>
        <w:rPr>
          <w:b/>
          <w:color w:val="C00000"/>
          <w:spacing w:val="-2"/>
          <w:sz w:val="20"/>
          <w:u w:val="single" w:color="C00000"/>
        </w:rPr>
        <w:t>equality?</w:t>
      </w:r>
    </w:p>
    <w:p>
      <w:pPr>
        <w:pStyle w:val="BodyText"/>
        <w:ind w:right="0"/>
        <w:jc w:val="left"/>
      </w:pPr>
    </w:p>
    <w:p>
      <w:pPr>
        <w:pStyle w:val="BodyText"/>
        <w:spacing w:before="179"/>
        <w:ind w:right="0"/>
        <w:jc w:val="left"/>
      </w:pPr>
    </w:p>
    <w:p>
      <w:pPr>
        <w:pStyle w:val="BodyText"/>
        <w:spacing w:line="453" w:lineRule="auto"/>
        <w:ind w:left="1140"/>
      </w:pPr>
      <w:r>
        <w:rPr>
          <w:color w:val="C00000"/>
        </w:rPr>
        <w:t>We</w:t>
      </w:r>
      <w:r>
        <w:rPr>
          <w:color w:val="C00000"/>
          <w:spacing w:val="-2"/>
        </w:rPr>
        <w:t> </w:t>
      </w:r>
      <w:r>
        <w:rPr>
          <w:color w:val="C00000"/>
        </w:rPr>
        <w:t>provide</w:t>
      </w:r>
      <w:r>
        <w:rPr>
          <w:color w:val="C00000"/>
          <w:spacing w:val="-2"/>
        </w:rPr>
        <w:t> </w:t>
      </w:r>
      <w:r>
        <w:rPr>
          <w:color w:val="C00000"/>
        </w:rPr>
        <w:t>resources</w:t>
      </w:r>
      <w:r>
        <w:rPr>
          <w:color w:val="C00000"/>
          <w:spacing w:val="-1"/>
        </w:rPr>
        <w:t> </w:t>
      </w:r>
      <w:r>
        <w:rPr>
          <w:color w:val="C00000"/>
        </w:rPr>
        <w:t>to</w:t>
      </w:r>
      <w:r>
        <w:rPr>
          <w:color w:val="C00000"/>
          <w:spacing w:val="-2"/>
        </w:rPr>
        <w:t> </w:t>
      </w:r>
      <w:r>
        <w:rPr>
          <w:color w:val="C00000"/>
        </w:rPr>
        <w:t>help</w:t>
      </w:r>
      <w:r>
        <w:rPr>
          <w:color w:val="C00000"/>
          <w:spacing w:val="-2"/>
        </w:rPr>
        <w:t> </w:t>
      </w:r>
      <w:r>
        <w:rPr>
          <w:color w:val="C00000"/>
        </w:rPr>
        <w:t>children</w:t>
      </w:r>
      <w:r>
        <w:rPr>
          <w:color w:val="C00000"/>
          <w:spacing w:val="-2"/>
        </w:rPr>
        <w:t> </w:t>
      </w:r>
      <w:r>
        <w:rPr>
          <w:color w:val="C00000"/>
        </w:rPr>
        <w:t>succeed</w:t>
      </w:r>
      <w:r>
        <w:rPr>
          <w:color w:val="C00000"/>
          <w:spacing w:val="-4"/>
        </w:rPr>
        <w:t> </w:t>
      </w:r>
      <w:r>
        <w:rPr>
          <w:color w:val="C00000"/>
        </w:rPr>
        <w:t>in</w:t>
      </w:r>
      <w:r>
        <w:rPr>
          <w:color w:val="C00000"/>
          <w:spacing w:val="-2"/>
        </w:rPr>
        <w:t> </w:t>
      </w:r>
      <w:r>
        <w:rPr>
          <w:color w:val="C00000"/>
        </w:rPr>
        <w:t>lessons</w:t>
      </w:r>
      <w:r>
        <w:rPr>
          <w:color w:val="C00000"/>
          <w:spacing w:val="-1"/>
        </w:rPr>
        <w:t> </w:t>
      </w:r>
      <w:r>
        <w:rPr>
          <w:color w:val="C00000"/>
        </w:rPr>
        <w:t>(for</w:t>
      </w:r>
      <w:r>
        <w:rPr>
          <w:color w:val="C00000"/>
          <w:spacing w:val="-2"/>
        </w:rPr>
        <w:t> </w:t>
      </w:r>
      <w:r>
        <w:rPr>
          <w:color w:val="C00000"/>
        </w:rPr>
        <w:t>example:</w:t>
      </w:r>
      <w:r>
        <w:rPr>
          <w:color w:val="C00000"/>
          <w:spacing w:val="40"/>
        </w:rPr>
        <w:t> </w:t>
      </w:r>
      <w:r>
        <w:rPr>
          <w:color w:val="C00000"/>
        </w:rPr>
        <w:t>pencil</w:t>
      </w:r>
      <w:r>
        <w:rPr>
          <w:color w:val="C00000"/>
          <w:spacing w:val="-3"/>
        </w:rPr>
        <w:t> </w:t>
      </w:r>
      <w:r>
        <w:rPr>
          <w:color w:val="C00000"/>
        </w:rPr>
        <w:t>grips,</w:t>
      </w:r>
      <w:r>
        <w:rPr>
          <w:color w:val="C00000"/>
          <w:spacing w:val="-3"/>
        </w:rPr>
        <w:t> </w:t>
      </w:r>
      <w:r>
        <w:rPr>
          <w:color w:val="C00000"/>
        </w:rPr>
        <w:t>ICT,</w:t>
      </w:r>
      <w:r>
        <w:rPr>
          <w:color w:val="C00000"/>
          <w:spacing w:val="-3"/>
        </w:rPr>
        <w:t> </w:t>
      </w:r>
      <w:r>
        <w:rPr>
          <w:color w:val="C00000"/>
        </w:rPr>
        <w:t>adult</w:t>
      </w:r>
      <w:r>
        <w:rPr>
          <w:color w:val="C00000"/>
          <w:spacing w:val="-1"/>
        </w:rPr>
        <w:t> </w:t>
      </w:r>
      <w:r>
        <w:rPr>
          <w:color w:val="C00000"/>
        </w:rPr>
        <w:t>help,</w:t>
      </w:r>
      <w:r>
        <w:rPr>
          <w:color w:val="C00000"/>
          <w:spacing w:val="-3"/>
        </w:rPr>
        <w:t> </w:t>
      </w:r>
      <w:r>
        <w:rPr>
          <w:color w:val="C00000"/>
        </w:rPr>
        <w:t>number</w:t>
      </w:r>
      <w:r>
        <w:rPr>
          <w:color w:val="C00000"/>
          <w:spacing w:val="-1"/>
        </w:rPr>
        <w:t> </w:t>
      </w:r>
      <w:r>
        <w:rPr>
          <w:color w:val="C00000"/>
        </w:rPr>
        <w:t>lines,</w:t>
      </w:r>
      <w:r>
        <w:rPr>
          <w:color w:val="C00000"/>
          <w:spacing w:val="-3"/>
        </w:rPr>
        <w:t> </w:t>
      </w:r>
      <w:r>
        <w:rPr>
          <w:color w:val="C00000"/>
        </w:rPr>
        <w:t>writing</w:t>
      </w:r>
      <w:r>
        <w:rPr>
          <w:color w:val="C00000"/>
          <w:spacing w:val="-1"/>
        </w:rPr>
        <w:t> </w:t>
      </w:r>
      <w:r>
        <w:rPr>
          <w:color w:val="C00000"/>
        </w:rPr>
        <w:t>frames</w:t>
      </w:r>
      <w:r>
        <w:rPr>
          <w:color w:val="C00000"/>
          <w:spacing w:val="-1"/>
        </w:rPr>
        <w:t> </w:t>
      </w:r>
      <w:r>
        <w:rPr>
          <w:color w:val="C00000"/>
        </w:rPr>
        <w:t>etc) We adapt our curriculum to reflect the needs and experiences of all pupils</w:t>
      </w:r>
    </w:p>
    <w:p>
      <w:pPr>
        <w:pStyle w:val="BodyText"/>
        <w:spacing w:line="276" w:lineRule="auto" w:before="3"/>
        <w:ind w:right="40"/>
      </w:pPr>
      <w:r>
        <w:rPr>
          <w:color w:val="C00000"/>
        </w:rPr>
        <w:t>We</w:t>
      </w:r>
      <w:r>
        <w:rPr>
          <w:color w:val="C00000"/>
          <w:spacing w:val="-2"/>
        </w:rPr>
        <w:t> </w:t>
      </w:r>
      <w:r>
        <w:rPr>
          <w:color w:val="C00000"/>
        </w:rPr>
        <w:t>raise</w:t>
      </w:r>
      <w:r>
        <w:rPr>
          <w:color w:val="C00000"/>
          <w:spacing w:val="-1"/>
        </w:rPr>
        <w:t> </w:t>
      </w:r>
      <w:r>
        <w:rPr>
          <w:color w:val="C00000"/>
        </w:rPr>
        <w:t>awareness</w:t>
      </w:r>
      <w:r>
        <w:rPr>
          <w:color w:val="C00000"/>
          <w:spacing w:val="-2"/>
        </w:rPr>
        <w:t> </w:t>
      </w:r>
      <w:r>
        <w:rPr>
          <w:color w:val="C00000"/>
        </w:rPr>
        <w:t>of</w:t>
      </w:r>
      <w:r>
        <w:rPr>
          <w:color w:val="C00000"/>
          <w:spacing w:val="-2"/>
        </w:rPr>
        <w:t> </w:t>
      </w:r>
      <w:r>
        <w:rPr>
          <w:color w:val="C00000"/>
        </w:rPr>
        <w:t>disabilities</w:t>
      </w:r>
      <w:r>
        <w:rPr>
          <w:color w:val="C00000"/>
          <w:spacing w:val="-2"/>
        </w:rPr>
        <w:t> </w:t>
      </w:r>
      <w:r>
        <w:rPr>
          <w:color w:val="C00000"/>
        </w:rPr>
        <w:t>through our</w:t>
      </w:r>
      <w:r>
        <w:rPr>
          <w:color w:val="C00000"/>
          <w:spacing w:val="-3"/>
        </w:rPr>
        <w:t> </w:t>
      </w:r>
      <w:r>
        <w:rPr>
          <w:color w:val="C00000"/>
        </w:rPr>
        <w:t>Christian</w:t>
      </w:r>
      <w:r>
        <w:rPr>
          <w:color w:val="C00000"/>
          <w:spacing w:val="-1"/>
        </w:rPr>
        <w:t> </w:t>
      </w:r>
      <w:r>
        <w:rPr>
          <w:color w:val="C00000"/>
        </w:rPr>
        <w:t>values</w:t>
      </w:r>
      <w:r>
        <w:rPr>
          <w:color w:val="C00000"/>
          <w:spacing w:val="-3"/>
        </w:rPr>
        <w:t> </w:t>
      </w:r>
      <w:r>
        <w:rPr>
          <w:color w:val="C00000"/>
        </w:rPr>
        <w:t>and</w:t>
      </w:r>
      <w:r>
        <w:rPr>
          <w:color w:val="C00000"/>
          <w:spacing w:val="-2"/>
        </w:rPr>
        <w:t> </w:t>
      </w:r>
      <w:r>
        <w:rPr>
          <w:color w:val="C00000"/>
        </w:rPr>
        <w:t>school</w:t>
      </w:r>
      <w:r>
        <w:rPr>
          <w:color w:val="C00000"/>
          <w:spacing w:val="-2"/>
        </w:rPr>
        <w:t> </w:t>
      </w:r>
      <w:r>
        <w:rPr>
          <w:color w:val="C00000"/>
        </w:rPr>
        <w:t>ethos</w:t>
      </w:r>
      <w:r>
        <w:rPr>
          <w:color w:val="C00000"/>
          <w:spacing w:val="-2"/>
        </w:rPr>
        <w:t> </w:t>
      </w:r>
      <w:r>
        <w:rPr>
          <w:color w:val="C00000"/>
        </w:rPr>
        <w:t>each</w:t>
      </w:r>
      <w:r>
        <w:rPr>
          <w:color w:val="C00000"/>
          <w:spacing w:val="-2"/>
        </w:rPr>
        <w:t> </w:t>
      </w:r>
      <w:r>
        <w:rPr>
          <w:color w:val="C00000"/>
        </w:rPr>
        <w:t>day</w:t>
      </w:r>
      <w:r>
        <w:rPr>
          <w:color w:val="C00000"/>
          <w:spacing w:val="-2"/>
        </w:rPr>
        <w:t> </w:t>
      </w:r>
      <w:r>
        <w:rPr>
          <w:color w:val="C00000"/>
        </w:rPr>
        <w:t>and</w:t>
      </w:r>
      <w:r>
        <w:rPr>
          <w:color w:val="C00000"/>
          <w:spacing w:val="-2"/>
        </w:rPr>
        <w:t> </w:t>
      </w:r>
      <w:r>
        <w:rPr>
          <w:color w:val="C00000"/>
        </w:rPr>
        <w:t>through</w:t>
      </w:r>
      <w:r>
        <w:rPr>
          <w:color w:val="C00000"/>
          <w:spacing w:val="-1"/>
        </w:rPr>
        <w:t> </w:t>
      </w:r>
      <w:r>
        <w:rPr>
          <w:color w:val="C00000"/>
        </w:rPr>
        <w:t>assemblies,</w:t>
      </w:r>
      <w:r>
        <w:rPr>
          <w:color w:val="C00000"/>
          <w:spacing w:val="-3"/>
        </w:rPr>
        <w:t> </w:t>
      </w:r>
      <w:r>
        <w:rPr>
          <w:color w:val="C00000"/>
        </w:rPr>
        <w:t>celebrating</w:t>
      </w:r>
      <w:r>
        <w:rPr>
          <w:color w:val="C00000"/>
          <w:spacing w:val="-3"/>
        </w:rPr>
        <w:t> </w:t>
      </w:r>
      <w:r>
        <w:rPr>
          <w:color w:val="C00000"/>
        </w:rPr>
        <w:t>awareness</w:t>
      </w:r>
      <w:r>
        <w:rPr>
          <w:color w:val="C00000"/>
          <w:spacing w:val="-2"/>
        </w:rPr>
        <w:t> </w:t>
      </w:r>
      <w:r>
        <w:rPr>
          <w:color w:val="C00000"/>
        </w:rPr>
        <w:t>day</w:t>
      </w:r>
      <w:r>
        <w:rPr>
          <w:color w:val="C00000"/>
          <w:spacing w:val="-2"/>
        </w:rPr>
        <w:t> </w:t>
      </w:r>
      <w:r>
        <w:rPr>
          <w:color w:val="C00000"/>
        </w:rPr>
        <w:t>and the</w:t>
      </w:r>
      <w:r>
        <w:rPr>
          <w:color w:val="C00000"/>
          <w:spacing w:val="-2"/>
        </w:rPr>
        <w:t> </w:t>
      </w:r>
      <w:r>
        <w:rPr>
          <w:color w:val="C00000"/>
        </w:rPr>
        <w:t>books</w:t>
      </w:r>
      <w:r>
        <w:rPr>
          <w:color w:val="C00000"/>
          <w:spacing w:val="-3"/>
        </w:rPr>
        <w:t> </w:t>
      </w:r>
      <w:r>
        <w:rPr>
          <w:color w:val="C00000"/>
        </w:rPr>
        <w:t>we choose for our libraries</w:t>
      </w:r>
    </w:p>
    <w:p>
      <w:pPr>
        <w:pStyle w:val="BodyText"/>
        <w:spacing w:line="453" w:lineRule="auto" w:before="201"/>
        <w:ind w:left="1687" w:right="1726"/>
      </w:pPr>
      <w:r>
        <w:rPr>
          <w:color w:val="C00000"/>
        </w:rPr>
        <w:t>We</w:t>
      </w:r>
      <w:r>
        <w:rPr>
          <w:color w:val="C00000"/>
          <w:spacing w:val="-3"/>
        </w:rPr>
        <w:t> </w:t>
      </w:r>
      <w:r>
        <w:rPr>
          <w:color w:val="C00000"/>
        </w:rPr>
        <w:t>raise</w:t>
      </w:r>
      <w:r>
        <w:rPr>
          <w:color w:val="C00000"/>
          <w:spacing w:val="-3"/>
        </w:rPr>
        <w:t> </w:t>
      </w:r>
      <w:r>
        <w:rPr>
          <w:color w:val="C00000"/>
        </w:rPr>
        <w:t>awareness</w:t>
      </w:r>
      <w:r>
        <w:rPr>
          <w:color w:val="C00000"/>
          <w:spacing w:val="-2"/>
        </w:rPr>
        <w:t> </w:t>
      </w:r>
      <w:r>
        <w:rPr>
          <w:color w:val="C00000"/>
        </w:rPr>
        <w:t>of</w:t>
      </w:r>
      <w:r>
        <w:rPr>
          <w:color w:val="C00000"/>
          <w:spacing w:val="-4"/>
        </w:rPr>
        <w:t> </w:t>
      </w:r>
      <w:r>
        <w:rPr>
          <w:color w:val="C00000"/>
        </w:rPr>
        <w:t>race</w:t>
      </w:r>
      <w:r>
        <w:rPr>
          <w:color w:val="C00000"/>
          <w:spacing w:val="-3"/>
        </w:rPr>
        <w:t> </w:t>
      </w:r>
      <w:r>
        <w:rPr>
          <w:color w:val="C00000"/>
        </w:rPr>
        <w:t>discrimination</w:t>
      </w:r>
      <w:r>
        <w:rPr>
          <w:color w:val="C00000"/>
          <w:spacing w:val="-3"/>
        </w:rPr>
        <w:t> </w:t>
      </w:r>
      <w:r>
        <w:rPr>
          <w:color w:val="C00000"/>
        </w:rPr>
        <w:t>through prayer</w:t>
      </w:r>
      <w:r>
        <w:rPr>
          <w:color w:val="C00000"/>
          <w:spacing w:val="-2"/>
        </w:rPr>
        <w:t> </w:t>
      </w:r>
      <w:r>
        <w:rPr>
          <w:color w:val="C00000"/>
        </w:rPr>
        <w:t>and</w:t>
      </w:r>
      <w:r>
        <w:rPr>
          <w:color w:val="C00000"/>
          <w:spacing w:val="-3"/>
        </w:rPr>
        <w:t> </w:t>
      </w:r>
      <w:r>
        <w:rPr>
          <w:color w:val="C00000"/>
        </w:rPr>
        <w:t>liturgy,</w:t>
      </w:r>
      <w:r>
        <w:rPr>
          <w:color w:val="C00000"/>
          <w:spacing w:val="-1"/>
        </w:rPr>
        <w:t> </w:t>
      </w:r>
      <w:r>
        <w:rPr>
          <w:color w:val="C00000"/>
        </w:rPr>
        <w:t>assemblies &amp;</w:t>
      </w:r>
      <w:r>
        <w:rPr>
          <w:color w:val="C00000"/>
          <w:spacing w:val="-1"/>
        </w:rPr>
        <w:t> </w:t>
      </w:r>
      <w:r>
        <w:rPr>
          <w:color w:val="C00000"/>
        </w:rPr>
        <w:t>the</w:t>
      </w:r>
      <w:r>
        <w:rPr>
          <w:color w:val="C00000"/>
          <w:spacing w:val="-3"/>
        </w:rPr>
        <w:t> </w:t>
      </w:r>
      <w:r>
        <w:rPr>
          <w:color w:val="C00000"/>
        </w:rPr>
        <w:t>books</w:t>
      </w:r>
      <w:r>
        <w:rPr>
          <w:color w:val="C00000"/>
          <w:spacing w:val="-4"/>
        </w:rPr>
        <w:t> </w:t>
      </w:r>
      <w:r>
        <w:rPr>
          <w:color w:val="C00000"/>
        </w:rPr>
        <w:t>we</w:t>
      </w:r>
      <w:r>
        <w:rPr>
          <w:color w:val="C00000"/>
          <w:spacing w:val="-5"/>
        </w:rPr>
        <w:t> </w:t>
      </w:r>
      <w:r>
        <w:rPr>
          <w:color w:val="C00000"/>
        </w:rPr>
        <w:t>choose</w:t>
      </w:r>
      <w:r>
        <w:rPr>
          <w:color w:val="C00000"/>
          <w:spacing w:val="-5"/>
        </w:rPr>
        <w:t> </w:t>
      </w:r>
      <w:r>
        <w:rPr>
          <w:color w:val="C00000"/>
        </w:rPr>
        <w:t>for</w:t>
      </w:r>
      <w:r>
        <w:rPr>
          <w:color w:val="C00000"/>
          <w:spacing w:val="-2"/>
        </w:rPr>
        <w:t> </w:t>
      </w:r>
      <w:r>
        <w:rPr>
          <w:color w:val="C00000"/>
        </w:rPr>
        <w:t>our</w:t>
      </w:r>
      <w:r>
        <w:rPr>
          <w:color w:val="C00000"/>
          <w:spacing w:val="-2"/>
        </w:rPr>
        <w:t> </w:t>
      </w:r>
      <w:r>
        <w:rPr>
          <w:color w:val="C00000"/>
        </w:rPr>
        <w:t>libraries We use the ‘Ten Ten: Life to the full’ RSE programme</w:t>
      </w:r>
    </w:p>
    <w:p>
      <w:pPr>
        <w:pStyle w:val="BodyText"/>
        <w:spacing w:before="3"/>
        <w:ind w:left="1142"/>
      </w:pPr>
      <w:r>
        <w:rPr>
          <w:color w:val="C00000"/>
        </w:rPr>
        <w:t>We</w:t>
      </w:r>
      <w:r>
        <w:rPr>
          <w:color w:val="C00000"/>
          <w:spacing w:val="-8"/>
        </w:rPr>
        <w:t> </w:t>
      </w:r>
      <w:r>
        <w:rPr>
          <w:color w:val="C00000"/>
        </w:rPr>
        <w:t>have</w:t>
      </w:r>
      <w:r>
        <w:rPr>
          <w:color w:val="C00000"/>
          <w:spacing w:val="-5"/>
        </w:rPr>
        <w:t> </w:t>
      </w:r>
      <w:r>
        <w:rPr>
          <w:color w:val="C00000"/>
        </w:rPr>
        <w:t>an</w:t>
      </w:r>
      <w:r>
        <w:rPr>
          <w:color w:val="C00000"/>
          <w:spacing w:val="-6"/>
        </w:rPr>
        <w:t> </w:t>
      </w:r>
      <w:r>
        <w:rPr>
          <w:color w:val="C00000"/>
        </w:rPr>
        <w:t>inclusive</w:t>
      </w:r>
      <w:r>
        <w:rPr>
          <w:color w:val="C00000"/>
          <w:spacing w:val="-5"/>
        </w:rPr>
        <w:t> </w:t>
      </w:r>
      <w:r>
        <w:rPr>
          <w:color w:val="C00000"/>
        </w:rPr>
        <w:t>and</w:t>
      </w:r>
      <w:r>
        <w:rPr>
          <w:color w:val="C00000"/>
          <w:spacing w:val="-7"/>
        </w:rPr>
        <w:t> </w:t>
      </w:r>
      <w:r>
        <w:rPr>
          <w:color w:val="C00000"/>
        </w:rPr>
        <w:t>positive,</w:t>
      </w:r>
      <w:r>
        <w:rPr>
          <w:color w:val="C00000"/>
          <w:spacing w:val="-6"/>
        </w:rPr>
        <w:t> </w:t>
      </w:r>
      <w:r>
        <w:rPr>
          <w:color w:val="C00000"/>
        </w:rPr>
        <w:t>reward-based</w:t>
      </w:r>
      <w:r>
        <w:rPr>
          <w:color w:val="C00000"/>
          <w:spacing w:val="-5"/>
        </w:rPr>
        <w:t> </w:t>
      </w:r>
      <w:r>
        <w:rPr>
          <w:color w:val="C00000"/>
        </w:rPr>
        <w:t>behaviour</w:t>
      </w:r>
      <w:r>
        <w:rPr>
          <w:color w:val="C00000"/>
          <w:spacing w:val="-4"/>
        </w:rPr>
        <w:t> </w:t>
      </w:r>
      <w:r>
        <w:rPr>
          <w:color w:val="C00000"/>
          <w:spacing w:val="-2"/>
        </w:rPr>
        <w:t>policy</w:t>
      </w:r>
    </w:p>
    <w:p>
      <w:pPr>
        <w:pStyle w:val="BodyText"/>
        <w:spacing w:line="453" w:lineRule="auto" w:before="240"/>
        <w:ind w:left="3562" w:right="3605"/>
      </w:pPr>
      <w:r>
        <w:rPr>
          <w:color w:val="C00000"/>
        </w:rPr>
        <w:t>We</w:t>
      </w:r>
      <w:r>
        <w:rPr>
          <w:color w:val="C00000"/>
          <w:spacing w:val="-4"/>
        </w:rPr>
        <w:t> </w:t>
      </w:r>
      <w:r>
        <w:rPr>
          <w:color w:val="C00000"/>
        </w:rPr>
        <w:t>provide</w:t>
      </w:r>
      <w:r>
        <w:rPr>
          <w:color w:val="C00000"/>
          <w:spacing w:val="-3"/>
        </w:rPr>
        <w:t> </w:t>
      </w:r>
      <w:r>
        <w:rPr>
          <w:color w:val="C00000"/>
        </w:rPr>
        <w:t>educational</w:t>
      </w:r>
      <w:r>
        <w:rPr>
          <w:color w:val="C00000"/>
          <w:spacing w:val="-2"/>
        </w:rPr>
        <w:t> </w:t>
      </w:r>
      <w:r>
        <w:rPr>
          <w:color w:val="C00000"/>
        </w:rPr>
        <w:t>interventions</w:t>
      </w:r>
      <w:r>
        <w:rPr>
          <w:color w:val="C00000"/>
          <w:spacing w:val="-4"/>
        </w:rPr>
        <w:t> </w:t>
      </w:r>
      <w:r>
        <w:rPr>
          <w:color w:val="C00000"/>
        </w:rPr>
        <w:t>for</w:t>
      </w:r>
      <w:r>
        <w:rPr>
          <w:color w:val="C00000"/>
          <w:spacing w:val="-5"/>
        </w:rPr>
        <w:t> </w:t>
      </w:r>
      <w:r>
        <w:rPr>
          <w:color w:val="C00000"/>
        </w:rPr>
        <w:t>children</w:t>
      </w:r>
      <w:r>
        <w:rPr>
          <w:color w:val="C00000"/>
          <w:spacing w:val="-4"/>
        </w:rPr>
        <w:t> </w:t>
      </w:r>
      <w:r>
        <w:rPr>
          <w:color w:val="C00000"/>
        </w:rPr>
        <w:t>who</w:t>
      </w:r>
      <w:r>
        <w:rPr>
          <w:color w:val="C00000"/>
          <w:spacing w:val="-4"/>
        </w:rPr>
        <w:t> </w:t>
      </w:r>
      <w:r>
        <w:rPr>
          <w:color w:val="C00000"/>
        </w:rPr>
        <w:t>have</w:t>
      </w:r>
      <w:r>
        <w:rPr>
          <w:color w:val="C00000"/>
          <w:spacing w:val="-4"/>
        </w:rPr>
        <w:t> </w:t>
      </w:r>
      <w:r>
        <w:rPr>
          <w:color w:val="C00000"/>
        </w:rPr>
        <w:t>barriers</w:t>
      </w:r>
      <w:r>
        <w:rPr>
          <w:color w:val="C00000"/>
          <w:spacing w:val="-3"/>
        </w:rPr>
        <w:t> </w:t>
      </w:r>
      <w:r>
        <w:rPr>
          <w:color w:val="C00000"/>
        </w:rPr>
        <w:t>to</w:t>
      </w:r>
      <w:r>
        <w:rPr>
          <w:color w:val="C00000"/>
          <w:spacing w:val="-6"/>
        </w:rPr>
        <w:t> </w:t>
      </w:r>
      <w:r>
        <w:rPr>
          <w:color w:val="C00000"/>
        </w:rPr>
        <w:t>learning We adapt our policies to suit individual needs</w:t>
      </w:r>
    </w:p>
    <w:p>
      <w:pPr>
        <w:pStyle w:val="BodyText"/>
        <w:spacing w:line="456" w:lineRule="auto" w:before="2"/>
        <w:ind w:left="2508" w:right="2546"/>
      </w:pPr>
      <w:r>
        <w:rPr>
          <w:color w:val="C00000"/>
        </w:rPr>
        <w:t>We</w:t>
      </w:r>
      <w:r>
        <w:rPr>
          <w:color w:val="C00000"/>
          <w:spacing w:val="-3"/>
        </w:rPr>
        <w:t> </w:t>
      </w:r>
      <w:r>
        <w:rPr>
          <w:color w:val="C00000"/>
        </w:rPr>
        <w:t>teach</w:t>
      </w:r>
      <w:r>
        <w:rPr>
          <w:color w:val="C00000"/>
          <w:spacing w:val="-3"/>
        </w:rPr>
        <w:t> </w:t>
      </w:r>
      <w:r>
        <w:rPr>
          <w:color w:val="C00000"/>
        </w:rPr>
        <w:t>our</w:t>
      </w:r>
      <w:r>
        <w:rPr>
          <w:color w:val="C00000"/>
          <w:spacing w:val="-2"/>
        </w:rPr>
        <w:t> </w:t>
      </w:r>
      <w:r>
        <w:rPr>
          <w:color w:val="C00000"/>
        </w:rPr>
        <w:t>children</w:t>
      </w:r>
      <w:r>
        <w:rPr>
          <w:color w:val="C00000"/>
          <w:spacing w:val="-3"/>
        </w:rPr>
        <w:t> </w:t>
      </w:r>
      <w:r>
        <w:rPr>
          <w:color w:val="C00000"/>
        </w:rPr>
        <w:t>about</w:t>
      </w:r>
      <w:r>
        <w:rPr>
          <w:color w:val="C00000"/>
          <w:spacing w:val="-2"/>
        </w:rPr>
        <w:t> </w:t>
      </w:r>
      <w:r>
        <w:rPr>
          <w:color w:val="C00000"/>
        </w:rPr>
        <w:t>great</w:t>
      </w:r>
      <w:r>
        <w:rPr>
          <w:color w:val="C00000"/>
          <w:spacing w:val="-4"/>
        </w:rPr>
        <w:t> </w:t>
      </w:r>
      <w:r>
        <w:rPr>
          <w:color w:val="C00000"/>
        </w:rPr>
        <w:t>role</w:t>
      </w:r>
      <w:r>
        <w:rPr>
          <w:color w:val="C00000"/>
          <w:spacing w:val="-3"/>
        </w:rPr>
        <w:t> </w:t>
      </w:r>
      <w:r>
        <w:rPr>
          <w:color w:val="C00000"/>
        </w:rPr>
        <w:t>models</w:t>
      </w:r>
      <w:r>
        <w:rPr>
          <w:color w:val="C00000"/>
          <w:spacing w:val="-4"/>
        </w:rPr>
        <w:t> </w:t>
      </w:r>
      <w:r>
        <w:rPr>
          <w:color w:val="C00000"/>
        </w:rPr>
        <w:t>who</w:t>
      </w:r>
      <w:r>
        <w:rPr>
          <w:color w:val="C00000"/>
          <w:spacing w:val="-3"/>
        </w:rPr>
        <w:t> </w:t>
      </w:r>
      <w:r>
        <w:rPr>
          <w:color w:val="C00000"/>
        </w:rPr>
        <w:t>fight</w:t>
      </w:r>
      <w:r>
        <w:rPr>
          <w:color w:val="C00000"/>
          <w:spacing w:val="-2"/>
        </w:rPr>
        <w:t> </w:t>
      </w:r>
      <w:r>
        <w:rPr>
          <w:color w:val="C00000"/>
        </w:rPr>
        <w:t>for</w:t>
      </w:r>
      <w:r>
        <w:rPr>
          <w:color w:val="C00000"/>
          <w:spacing w:val="-4"/>
        </w:rPr>
        <w:t> </w:t>
      </w:r>
      <w:r>
        <w:rPr>
          <w:color w:val="C00000"/>
        </w:rPr>
        <w:t>social</w:t>
      </w:r>
      <w:r>
        <w:rPr>
          <w:color w:val="C00000"/>
          <w:spacing w:val="-4"/>
        </w:rPr>
        <w:t> </w:t>
      </w:r>
      <w:r>
        <w:rPr>
          <w:color w:val="C00000"/>
        </w:rPr>
        <w:t>justice and</w:t>
      </w:r>
      <w:r>
        <w:rPr>
          <w:color w:val="C00000"/>
          <w:spacing w:val="-3"/>
        </w:rPr>
        <w:t> </w:t>
      </w:r>
      <w:r>
        <w:rPr>
          <w:color w:val="C00000"/>
        </w:rPr>
        <w:t>overcome</w:t>
      </w:r>
      <w:r>
        <w:rPr>
          <w:color w:val="C00000"/>
          <w:spacing w:val="-2"/>
        </w:rPr>
        <w:t> </w:t>
      </w:r>
      <w:r>
        <w:rPr>
          <w:color w:val="C00000"/>
        </w:rPr>
        <w:t>discrimination We teach children about British Values</w:t>
      </w:r>
    </w:p>
    <w:p>
      <w:pPr>
        <w:pStyle w:val="BodyText"/>
        <w:spacing w:line="266" w:lineRule="exact"/>
        <w:ind w:left="1144"/>
      </w:pPr>
      <w:r>
        <w:rPr>
          <w:color w:val="C00000"/>
        </w:rPr>
        <w:t>We</w:t>
      </w:r>
      <w:r>
        <w:rPr>
          <w:color w:val="C00000"/>
          <w:spacing w:val="-5"/>
        </w:rPr>
        <w:t> </w:t>
      </w:r>
      <w:r>
        <w:rPr>
          <w:color w:val="C00000"/>
        </w:rPr>
        <w:t>teach</w:t>
      </w:r>
      <w:r>
        <w:rPr>
          <w:color w:val="C00000"/>
          <w:spacing w:val="-5"/>
        </w:rPr>
        <w:t> </w:t>
      </w:r>
      <w:r>
        <w:rPr>
          <w:color w:val="C00000"/>
        </w:rPr>
        <w:t>children</w:t>
      </w:r>
      <w:r>
        <w:rPr>
          <w:color w:val="C00000"/>
          <w:spacing w:val="-4"/>
        </w:rPr>
        <w:t> </w:t>
      </w:r>
      <w:r>
        <w:rPr>
          <w:color w:val="C00000"/>
        </w:rPr>
        <w:t>about</w:t>
      </w:r>
      <w:r>
        <w:rPr>
          <w:color w:val="C00000"/>
          <w:spacing w:val="-4"/>
        </w:rPr>
        <w:t> </w:t>
      </w:r>
      <w:r>
        <w:rPr>
          <w:color w:val="C00000"/>
        </w:rPr>
        <w:t>Gospel</w:t>
      </w:r>
      <w:r>
        <w:rPr>
          <w:color w:val="C00000"/>
          <w:spacing w:val="-3"/>
        </w:rPr>
        <w:t> </w:t>
      </w:r>
      <w:r>
        <w:rPr>
          <w:color w:val="C00000"/>
          <w:spacing w:val="-2"/>
        </w:rPr>
        <w:t>values</w:t>
      </w:r>
    </w:p>
    <w:p>
      <w:pPr>
        <w:pStyle w:val="BodyText"/>
        <w:spacing w:before="241"/>
        <w:ind w:left="1140" w:right="1181"/>
      </w:pPr>
      <w:r>
        <w:rPr>
          <w:color w:val="C00000"/>
        </w:rPr>
        <w:t>We</w:t>
      </w:r>
      <w:r>
        <w:rPr>
          <w:color w:val="C00000"/>
          <w:spacing w:val="-4"/>
        </w:rPr>
        <w:t> </w:t>
      </w:r>
      <w:r>
        <w:rPr>
          <w:color w:val="C00000"/>
        </w:rPr>
        <w:t>bring</w:t>
      </w:r>
      <w:r>
        <w:rPr>
          <w:color w:val="C00000"/>
          <w:spacing w:val="-4"/>
        </w:rPr>
        <w:t> </w:t>
      </w:r>
      <w:r>
        <w:rPr>
          <w:color w:val="C00000"/>
        </w:rPr>
        <w:t>in</w:t>
      </w:r>
      <w:r>
        <w:rPr>
          <w:color w:val="C00000"/>
          <w:spacing w:val="-3"/>
        </w:rPr>
        <w:t> </w:t>
      </w:r>
      <w:r>
        <w:rPr>
          <w:color w:val="C00000"/>
        </w:rPr>
        <w:t>specialists</w:t>
      </w:r>
      <w:r>
        <w:rPr>
          <w:color w:val="C00000"/>
          <w:spacing w:val="-3"/>
        </w:rPr>
        <w:t> </w:t>
      </w:r>
      <w:r>
        <w:rPr>
          <w:color w:val="C00000"/>
        </w:rPr>
        <w:t>to</w:t>
      </w:r>
      <w:r>
        <w:rPr>
          <w:color w:val="C00000"/>
          <w:spacing w:val="-5"/>
        </w:rPr>
        <w:t> </w:t>
      </w:r>
      <w:r>
        <w:rPr>
          <w:color w:val="C00000"/>
        </w:rPr>
        <w:t>support</w:t>
      </w:r>
      <w:r>
        <w:rPr>
          <w:color w:val="C00000"/>
          <w:spacing w:val="-2"/>
        </w:rPr>
        <w:t> </w:t>
      </w:r>
      <w:r>
        <w:rPr>
          <w:color w:val="C00000"/>
        </w:rPr>
        <w:t>us</w:t>
      </w:r>
      <w:r>
        <w:rPr>
          <w:color w:val="C00000"/>
          <w:spacing w:val="-3"/>
        </w:rPr>
        <w:t> </w:t>
      </w:r>
      <w:r>
        <w:rPr>
          <w:color w:val="C00000"/>
        </w:rPr>
        <w:t>and</w:t>
      </w:r>
      <w:r>
        <w:rPr>
          <w:color w:val="C00000"/>
          <w:spacing w:val="-3"/>
        </w:rPr>
        <w:t> </w:t>
      </w:r>
      <w:r>
        <w:rPr>
          <w:color w:val="C00000"/>
        </w:rPr>
        <w:t>give</w:t>
      </w:r>
      <w:r>
        <w:rPr>
          <w:color w:val="C00000"/>
          <w:spacing w:val="-3"/>
        </w:rPr>
        <w:t> </w:t>
      </w:r>
      <w:r>
        <w:rPr>
          <w:color w:val="C00000"/>
        </w:rPr>
        <w:t>us</w:t>
      </w:r>
      <w:r>
        <w:rPr>
          <w:color w:val="C00000"/>
          <w:spacing w:val="-2"/>
        </w:rPr>
        <w:t> advice</w:t>
      </w:r>
    </w:p>
    <w:p>
      <w:pPr>
        <w:pStyle w:val="BodyText"/>
        <w:spacing w:line="453" w:lineRule="auto" w:before="240"/>
        <w:ind w:left="1687" w:right="1727"/>
      </w:pPr>
      <w:r>
        <w:rPr>
          <w:color w:val="C00000"/>
        </w:rPr>
        <w:t>We</w:t>
      </w:r>
      <w:r>
        <w:rPr>
          <w:color w:val="C00000"/>
          <w:spacing w:val="-3"/>
        </w:rPr>
        <w:t> </w:t>
      </w:r>
      <w:r>
        <w:rPr>
          <w:color w:val="C00000"/>
        </w:rPr>
        <w:t>ensure</w:t>
      </w:r>
      <w:r>
        <w:rPr>
          <w:color w:val="C00000"/>
          <w:spacing w:val="-3"/>
        </w:rPr>
        <w:t> </w:t>
      </w:r>
      <w:r>
        <w:rPr>
          <w:color w:val="C00000"/>
        </w:rPr>
        <w:t>all</w:t>
      </w:r>
      <w:r>
        <w:rPr>
          <w:color w:val="C00000"/>
          <w:spacing w:val="-1"/>
        </w:rPr>
        <w:t> </w:t>
      </w:r>
      <w:r>
        <w:rPr>
          <w:color w:val="C00000"/>
        </w:rPr>
        <w:t>adults</w:t>
      </w:r>
      <w:r>
        <w:rPr>
          <w:color w:val="C00000"/>
          <w:spacing w:val="-3"/>
        </w:rPr>
        <w:t> </w:t>
      </w:r>
      <w:r>
        <w:rPr>
          <w:color w:val="C00000"/>
        </w:rPr>
        <w:t>working</w:t>
      </w:r>
      <w:r>
        <w:rPr>
          <w:color w:val="C00000"/>
          <w:spacing w:val="-2"/>
        </w:rPr>
        <w:t> </w:t>
      </w:r>
      <w:r>
        <w:rPr>
          <w:color w:val="C00000"/>
        </w:rPr>
        <w:t>with</w:t>
      </w:r>
      <w:r>
        <w:rPr>
          <w:color w:val="C00000"/>
          <w:spacing w:val="-4"/>
        </w:rPr>
        <w:t> </w:t>
      </w:r>
      <w:r>
        <w:rPr>
          <w:color w:val="C00000"/>
        </w:rPr>
        <w:t>children</w:t>
      </w:r>
      <w:r>
        <w:rPr>
          <w:color w:val="C00000"/>
          <w:spacing w:val="-3"/>
        </w:rPr>
        <w:t> </w:t>
      </w:r>
      <w:r>
        <w:rPr>
          <w:color w:val="C00000"/>
        </w:rPr>
        <w:t>are</w:t>
      </w:r>
      <w:r>
        <w:rPr>
          <w:color w:val="C00000"/>
          <w:spacing w:val="-2"/>
        </w:rPr>
        <w:t> </w:t>
      </w:r>
      <w:r>
        <w:rPr>
          <w:color w:val="C00000"/>
        </w:rPr>
        <w:t>informed</w:t>
      </w:r>
      <w:r>
        <w:rPr>
          <w:color w:val="C00000"/>
          <w:spacing w:val="-3"/>
        </w:rPr>
        <w:t> </w:t>
      </w:r>
      <w:r>
        <w:rPr>
          <w:color w:val="C00000"/>
        </w:rPr>
        <w:t>about</w:t>
      </w:r>
      <w:r>
        <w:rPr>
          <w:color w:val="C00000"/>
          <w:spacing w:val="-2"/>
        </w:rPr>
        <w:t> </w:t>
      </w:r>
      <w:r>
        <w:rPr>
          <w:color w:val="C00000"/>
        </w:rPr>
        <w:t>the</w:t>
      </w:r>
      <w:r>
        <w:rPr>
          <w:color w:val="C00000"/>
          <w:spacing w:val="-2"/>
        </w:rPr>
        <w:t> </w:t>
      </w:r>
      <w:r>
        <w:rPr>
          <w:color w:val="C00000"/>
        </w:rPr>
        <w:t>needs</w:t>
      </w:r>
      <w:r>
        <w:rPr>
          <w:color w:val="C00000"/>
          <w:spacing w:val="-1"/>
        </w:rPr>
        <w:t> </w:t>
      </w:r>
      <w:r>
        <w:rPr>
          <w:color w:val="C00000"/>
        </w:rPr>
        <w:t>of</w:t>
      </w:r>
      <w:r>
        <w:rPr>
          <w:color w:val="C00000"/>
          <w:spacing w:val="-2"/>
        </w:rPr>
        <w:t> </w:t>
      </w:r>
      <w:r>
        <w:rPr>
          <w:color w:val="C00000"/>
        </w:rPr>
        <w:t>those</w:t>
      </w:r>
      <w:r>
        <w:rPr>
          <w:color w:val="C00000"/>
          <w:spacing w:val="-3"/>
        </w:rPr>
        <w:t> </w:t>
      </w:r>
      <w:r>
        <w:rPr>
          <w:color w:val="C00000"/>
        </w:rPr>
        <w:t>in</w:t>
      </w:r>
      <w:r>
        <w:rPr>
          <w:color w:val="C00000"/>
          <w:spacing w:val="-3"/>
        </w:rPr>
        <w:t> </w:t>
      </w:r>
      <w:r>
        <w:rPr>
          <w:color w:val="C00000"/>
        </w:rPr>
        <w:t>our</w:t>
      </w:r>
      <w:r>
        <w:rPr>
          <w:color w:val="C00000"/>
          <w:spacing w:val="-3"/>
        </w:rPr>
        <w:t> </w:t>
      </w:r>
      <w:r>
        <w:rPr>
          <w:color w:val="C00000"/>
        </w:rPr>
        <w:t>care</w:t>
      </w:r>
      <w:r>
        <w:rPr>
          <w:color w:val="C00000"/>
          <w:spacing w:val="-2"/>
        </w:rPr>
        <w:t> </w:t>
      </w:r>
      <w:r>
        <w:rPr>
          <w:color w:val="C00000"/>
        </w:rPr>
        <w:t>(including</w:t>
      </w:r>
      <w:r>
        <w:rPr>
          <w:color w:val="C00000"/>
          <w:spacing w:val="-3"/>
        </w:rPr>
        <w:t> </w:t>
      </w:r>
      <w:r>
        <w:rPr>
          <w:color w:val="C00000"/>
        </w:rPr>
        <w:t>external</w:t>
      </w:r>
      <w:r>
        <w:rPr>
          <w:color w:val="C00000"/>
          <w:spacing w:val="-2"/>
        </w:rPr>
        <w:t> </w:t>
      </w:r>
      <w:r>
        <w:rPr>
          <w:color w:val="C00000"/>
        </w:rPr>
        <w:t>providers) We make sure that ALL children can participate in ALL school trips/residential trips and events</w:t>
      </w:r>
    </w:p>
    <w:p>
      <w:pPr>
        <w:pStyle w:val="BodyText"/>
        <w:spacing w:before="3"/>
        <w:ind w:left="1140" w:right="1182"/>
      </w:pPr>
      <w:r>
        <w:rPr>
          <w:color w:val="C00000"/>
        </w:rPr>
        <w:t>We</w:t>
      </w:r>
      <w:r>
        <w:rPr>
          <w:color w:val="C00000"/>
          <w:spacing w:val="-8"/>
        </w:rPr>
        <w:t> </w:t>
      </w:r>
      <w:r>
        <w:rPr>
          <w:color w:val="C00000"/>
        </w:rPr>
        <w:t>use</w:t>
      </w:r>
      <w:r>
        <w:rPr>
          <w:color w:val="C00000"/>
          <w:spacing w:val="-4"/>
        </w:rPr>
        <w:t> </w:t>
      </w:r>
      <w:r>
        <w:rPr>
          <w:color w:val="C00000"/>
        </w:rPr>
        <w:t>translators</w:t>
      </w:r>
      <w:r>
        <w:rPr>
          <w:color w:val="C00000"/>
          <w:spacing w:val="-6"/>
        </w:rPr>
        <w:t> </w:t>
      </w:r>
      <w:r>
        <w:rPr>
          <w:color w:val="C00000"/>
        </w:rPr>
        <w:t>to</w:t>
      </w:r>
      <w:r>
        <w:rPr>
          <w:color w:val="C00000"/>
          <w:spacing w:val="-5"/>
        </w:rPr>
        <w:t> </w:t>
      </w:r>
      <w:r>
        <w:rPr>
          <w:color w:val="C00000"/>
        </w:rPr>
        <w:t>communicate</w:t>
      </w:r>
      <w:r>
        <w:rPr>
          <w:color w:val="C00000"/>
          <w:spacing w:val="-6"/>
        </w:rPr>
        <w:t> </w:t>
      </w:r>
      <w:r>
        <w:rPr>
          <w:color w:val="C00000"/>
        </w:rPr>
        <w:t>with</w:t>
      </w:r>
      <w:r>
        <w:rPr>
          <w:color w:val="C00000"/>
          <w:spacing w:val="-6"/>
        </w:rPr>
        <w:t> </w:t>
      </w:r>
      <w:r>
        <w:rPr>
          <w:color w:val="C00000"/>
        </w:rPr>
        <w:t>parents</w:t>
      </w:r>
      <w:r>
        <w:rPr>
          <w:color w:val="C00000"/>
          <w:spacing w:val="-5"/>
        </w:rPr>
        <w:t> </w:t>
      </w:r>
      <w:r>
        <w:rPr>
          <w:color w:val="C00000"/>
        </w:rPr>
        <w:t>where</w:t>
      </w:r>
      <w:r>
        <w:rPr>
          <w:color w:val="C00000"/>
          <w:spacing w:val="-5"/>
        </w:rPr>
        <w:t> </w:t>
      </w:r>
      <w:r>
        <w:rPr>
          <w:color w:val="C00000"/>
          <w:spacing w:val="-2"/>
        </w:rPr>
        <w:t>necessary</w:t>
      </w:r>
    </w:p>
    <w:p>
      <w:pPr>
        <w:pStyle w:val="BodyText"/>
        <w:spacing w:before="240"/>
        <w:ind w:left="1142"/>
      </w:pPr>
      <w:r>
        <w:rPr>
          <w:color w:val="C00000"/>
        </w:rPr>
        <w:t>We</w:t>
      </w:r>
      <w:r>
        <w:rPr>
          <w:color w:val="C00000"/>
          <w:spacing w:val="-7"/>
        </w:rPr>
        <w:t> </w:t>
      </w:r>
      <w:r>
        <w:rPr>
          <w:color w:val="C00000"/>
        </w:rPr>
        <w:t>plan</w:t>
      </w:r>
      <w:r>
        <w:rPr>
          <w:color w:val="C00000"/>
          <w:spacing w:val="-5"/>
        </w:rPr>
        <w:t> </w:t>
      </w:r>
      <w:r>
        <w:rPr>
          <w:color w:val="C00000"/>
        </w:rPr>
        <w:t>adaptations</w:t>
      </w:r>
      <w:r>
        <w:rPr>
          <w:color w:val="C00000"/>
          <w:spacing w:val="-4"/>
        </w:rPr>
        <w:t> </w:t>
      </w:r>
      <w:r>
        <w:rPr>
          <w:color w:val="C00000"/>
        </w:rPr>
        <w:t>to</w:t>
      </w:r>
      <w:r>
        <w:rPr>
          <w:color w:val="C00000"/>
          <w:spacing w:val="-5"/>
        </w:rPr>
        <w:t> </w:t>
      </w:r>
      <w:r>
        <w:rPr>
          <w:color w:val="C00000"/>
        </w:rPr>
        <w:t>our</w:t>
      </w:r>
      <w:r>
        <w:rPr>
          <w:color w:val="C00000"/>
          <w:spacing w:val="-4"/>
        </w:rPr>
        <w:t> </w:t>
      </w:r>
      <w:r>
        <w:rPr>
          <w:color w:val="C00000"/>
        </w:rPr>
        <w:t>school</w:t>
      </w:r>
      <w:r>
        <w:rPr>
          <w:color w:val="C00000"/>
          <w:spacing w:val="-3"/>
        </w:rPr>
        <w:t> </w:t>
      </w:r>
      <w:r>
        <w:rPr>
          <w:color w:val="C00000"/>
        </w:rPr>
        <w:t>building</w:t>
      </w:r>
      <w:r>
        <w:rPr>
          <w:color w:val="C00000"/>
          <w:spacing w:val="-5"/>
        </w:rPr>
        <w:t> </w:t>
      </w:r>
      <w:r>
        <w:rPr>
          <w:color w:val="C00000"/>
        </w:rPr>
        <w:t>in</w:t>
      </w:r>
      <w:r>
        <w:rPr>
          <w:color w:val="C00000"/>
          <w:spacing w:val="-5"/>
        </w:rPr>
        <w:t> </w:t>
      </w:r>
      <w:r>
        <w:rPr>
          <w:color w:val="C00000"/>
        </w:rPr>
        <w:t>advance</w:t>
      </w:r>
      <w:r>
        <w:rPr>
          <w:color w:val="C00000"/>
          <w:spacing w:val="-4"/>
        </w:rPr>
        <w:t> </w:t>
      </w:r>
      <w:r>
        <w:rPr>
          <w:color w:val="C00000"/>
        </w:rPr>
        <w:t>(see</w:t>
      </w:r>
      <w:r>
        <w:rPr>
          <w:color w:val="C00000"/>
          <w:spacing w:val="-5"/>
        </w:rPr>
        <w:t> </w:t>
      </w:r>
      <w:r>
        <w:rPr>
          <w:color w:val="C00000"/>
        </w:rPr>
        <w:t>accessibility</w:t>
      </w:r>
      <w:r>
        <w:rPr>
          <w:color w:val="C00000"/>
          <w:spacing w:val="-5"/>
        </w:rPr>
        <w:t> </w:t>
      </w:r>
      <w:r>
        <w:rPr>
          <w:color w:val="C00000"/>
          <w:spacing w:val="-2"/>
        </w:rPr>
        <w:t>plan)</w:t>
      </w:r>
    </w:p>
    <w:sectPr>
      <w:type w:val="continuous"/>
      <w:pgSz w:w="16840" w:h="11910" w:orient="landscape"/>
      <w:pgMar w:top="880" w:bottom="280" w:left="992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right="1180"/>
      <w:jc w:val="center"/>
    </w:pPr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McGuire</dc:creator>
  <dcterms:created xsi:type="dcterms:W3CDTF">2025-02-20T11:20:36Z</dcterms:created>
  <dcterms:modified xsi:type="dcterms:W3CDTF">2025-02-20T11:20:36Z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2025-02-20T00:00:00Z</vt:filetime>
  </property>
  <property fmtid="{D5CDD505-2E9C-101B-9397-08002B2CF9AE}" pid="5" name="Producer">
    <vt:lpwstr>3-Heights(TM) PDF Security Shell 4.8.25.2 (http://www.pdf-tools.com)</vt:lpwstr>
  </property>
</Properties>
</file>